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BF" w:rsidRPr="00036DC7" w:rsidRDefault="00036DC7" w:rsidP="00036DC7">
      <w:pPr>
        <w:jc w:val="center"/>
        <w:rPr>
          <w:color w:val="0070C0"/>
        </w:rPr>
      </w:pPr>
      <w:r w:rsidRPr="00036DC7">
        <w:rPr>
          <w:rFonts w:ascii="Calibri" w:eastAsia="Calibri" w:hAnsi="Calibri" w:cs="Times New Roman"/>
          <w:noProof/>
          <w:highlight w:val="green"/>
          <w:lang w:eastAsia="en-GB"/>
        </w:rPr>
        <w:drawing>
          <wp:inline distT="0" distB="0" distL="0" distR="0" wp14:anchorId="276C25C7" wp14:editId="7AF21E41">
            <wp:extent cx="1903228" cy="856478"/>
            <wp:effectExtent l="0" t="0" r="1905" b="1270"/>
            <wp:docPr id="1" name="Picture 1" descr="charity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406" cy="882659"/>
                    </a:xfrm>
                    <a:prstGeom prst="rect">
                      <a:avLst/>
                    </a:prstGeom>
                    <a:noFill/>
                    <a:ln>
                      <a:noFill/>
                    </a:ln>
                  </pic:spPr>
                </pic:pic>
              </a:graphicData>
            </a:graphic>
          </wp:inline>
        </w:drawing>
      </w:r>
    </w:p>
    <w:p w:rsidR="00036DC7" w:rsidRDefault="00036DC7" w:rsidP="00036DC7">
      <w:pPr>
        <w:jc w:val="center"/>
        <w:rPr>
          <w:rFonts w:ascii="Times New Roman" w:hAnsi="Times New Roman" w:cs="Times New Roman"/>
          <w:b/>
          <w:sz w:val="28"/>
          <w:szCs w:val="28"/>
        </w:rPr>
      </w:pPr>
      <w:r w:rsidRPr="00036DC7">
        <w:rPr>
          <w:rFonts w:ascii="Times New Roman" w:hAnsi="Times New Roman" w:cs="Times New Roman"/>
          <w:b/>
          <w:sz w:val="28"/>
          <w:szCs w:val="28"/>
        </w:rPr>
        <w:t>General Data Protection Regulations (GDPR) Covering Confidentiality and Privacy for Volunteers and Service Users</w:t>
      </w:r>
    </w:p>
    <w:p w:rsidR="00036DC7" w:rsidRPr="00B72EA7" w:rsidRDefault="00036DC7" w:rsidP="00036DC7">
      <w:pPr>
        <w:rPr>
          <w:rFonts w:ascii="Times New Roman" w:hAnsi="Times New Roman" w:cs="Times New Roman"/>
          <w:b/>
          <w:sz w:val="24"/>
          <w:szCs w:val="24"/>
        </w:rPr>
      </w:pPr>
      <w:r w:rsidRPr="00B72EA7">
        <w:rPr>
          <w:rFonts w:ascii="Times New Roman" w:hAnsi="Times New Roman" w:cs="Times New Roman"/>
          <w:b/>
          <w:sz w:val="24"/>
          <w:szCs w:val="24"/>
          <w:highlight w:val="green"/>
        </w:rPr>
        <w:t>How we use information about you and protect your privacy:</w:t>
      </w:r>
    </w:p>
    <w:p w:rsidR="00036DC7" w:rsidRPr="00036DC7" w:rsidRDefault="00036DC7" w:rsidP="00036DC7">
      <w:pPr>
        <w:rPr>
          <w:rFonts w:ascii="Times New Roman" w:hAnsi="Times New Roman" w:cs="Times New Roman"/>
          <w:b/>
          <w:sz w:val="24"/>
          <w:szCs w:val="24"/>
        </w:rPr>
      </w:pPr>
      <w:r w:rsidRPr="00036DC7">
        <w:rPr>
          <w:rFonts w:ascii="Times New Roman" w:hAnsi="Times New Roman" w:cs="Times New Roman"/>
          <w:b/>
          <w:sz w:val="24"/>
          <w:szCs w:val="24"/>
        </w:rPr>
        <w:t>GDPR sets out 7 key principles:</w:t>
      </w:r>
    </w:p>
    <w:p w:rsidR="00036DC7" w:rsidRDefault="00036DC7" w:rsidP="00036DC7">
      <w:pPr>
        <w:pStyle w:val="ListParagraph"/>
        <w:numPr>
          <w:ilvl w:val="0"/>
          <w:numId w:val="1"/>
        </w:numPr>
        <w:rPr>
          <w:rFonts w:ascii="Times New Roman" w:hAnsi="Times New Roman" w:cs="Times New Roman"/>
          <w:sz w:val="24"/>
          <w:szCs w:val="24"/>
        </w:rPr>
      </w:pPr>
      <w:r w:rsidRPr="00036DC7">
        <w:rPr>
          <w:rFonts w:ascii="Times New Roman" w:hAnsi="Times New Roman" w:cs="Times New Roman"/>
          <w:sz w:val="24"/>
          <w:szCs w:val="24"/>
        </w:rPr>
        <w:t>Lawfulness, fairness and transparency</w:t>
      </w:r>
    </w:p>
    <w:p w:rsidR="00036DC7" w:rsidRDefault="00036DC7" w:rsidP="00036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Purpose limitation</w:t>
      </w:r>
    </w:p>
    <w:p w:rsidR="00036DC7" w:rsidRDefault="00036DC7" w:rsidP="00036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Data minimisation</w:t>
      </w:r>
    </w:p>
    <w:p w:rsidR="00550AA0" w:rsidRDefault="00550AA0" w:rsidP="00036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Accuracy</w:t>
      </w:r>
    </w:p>
    <w:p w:rsidR="00550AA0" w:rsidRDefault="00550AA0" w:rsidP="00036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Storage limitation</w:t>
      </w:r>
    </w:p>
    <w:p w:rsidR="00550AA0" w:rsidRDefault="00550AA0" w:rsidP="00036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Integrity and security</w:t>
      </w:r>
    </w:p>
    <w:p w:rsidR="00550AA0" w:rsidRDefault="00550AA0" w:rsidP="00036D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Accountability</w:t>
      </w:r>
    </w:p>
    <w:p w:rsidR="00550AA0" w:rsidRDefault="00550AA0" w:rsidP="00550AA0">
      <w:pPr>
        <w:rPr>
          <w:rFonts w:ascii="Times New Roman" w:hAnsi="Times New Roman" w:cs="Times New Roman"/>
          <w:sz w:val="24"/>
          <w:szCs w:val="24"/>
        </w:rPr>
      </w:pPr>
      <w:r>
        <w:rPr>
          <w:rFonts w:ascii="Times New Roman" w:hAnsi="Times New Roman" w:cs="Times New Roman"/>
          <w:sz w:val="24"/>
          <w:szCs w:val="24"/>
        </w:rPr>
        <w:t>This is a legal framework which sets out guidelines for the collection and processing of personal information for individuals.</w:t>
      </w:r>
    </w:p>
    <w:p w:rsidR="00550AA0" w:rsidRPr="00550AA0" w:rsidRDefault="00550AA0" w:rsidP="00550AA0">
      <w:pPr>
        <w:rPr>
          <w:rFonts w:ascii="Times New Roman" w:hAnsi="Times New Roman" w:cs="Times New Roman"/>
          <w:b/>
          <w:sz w:val="24"/>
          <w:szCs w:val="24"/>
        </w:rPr>
      </w:pPr>
      <w:r w:rsidRPr="00B72EA7">
        <w:rPr>
          <w:rFonts w:ascii="Times New Roman" w:hAnsi="Times New Roman" w:cs="Times New Roman"/>
          <w:b/>
          <w:sz w:val="24"/>
          <w:szCs w:val="24"/>
          <w:highlight w:val="green"/>
        </w:rPr>
        <w:t>What is Reach Across?</w:t>
      </w:r>
    </w:p>
    <w:p w:rsidR="00550AA0" w:rsidRDefault="00550AA0" w:rsidP="00550AA0">
      <w:pPr>
        <w:rPr>
          <w:rFonts w:ascii="Times New Roman" w:hAnsi="Times New Roman" w:cs="Times New Roman"/>
          <w:sz w:val="24"/>
          <w:szCs w:val="24"/>
        </w:rPr>
      </w:pPr>
      <w:r>
        <w:rPr>
          <w:rFonts w:ascii="Times New Roman" w:hAnsi="Times New Roman" w:cs="Times New Roman"/>
          <w:sz w:val="24"/>
          <w:szCs w:val="24"/>
        </w:rPr>
        <w:t>Our charity works closely with people: some are volunteers, some use our services and some attend 1:1 sessions or group work.</w:t>
      </w:r>
    </w:p>
    <w:p w:rsidR="00550AA0" w:rsidRPr="00550AA0" w:rsidRDefault="00550AA0" w:rsidP="00550AA0">
      <w:pPr>
        <w:rPr>
          <w:rFonts w:ascii="Times New Roman" w:hAnsi="Times New Roman" w:cs="Times New Roman"/>
          <w:sz w:val="24"/>
          <w:szCs w:val="24"/>
        </w:rPr>
      </w:pPr>
      <w:r>
        <w:rPr>
          <w:rFonts w:ascii="Times New Roman" w:hAnsi="Times New Roman" w:cs="Times New Roman"/>
          <w:sz w:val="24"/>
          <w:szCs w:val="24"/>
        </w:rPr>
        <w:t>Volunteers and friends of Reach Across play a vital role in the work and the supporting of adults affected by suicide or who have mental health issues. Reach Across is responsible for the training and care of volunteers who are highly valued within the charity.</w:t>
      </w:r>
    </w:p>
    <w:p w:rsidR="00036DC7" w:rsidRDefault="00550AA0" w:rsidP="00036DC7">
      <w:pPr>
        <w:rPr>
          <w:rFonts w:ascii="Times New Roman" w:hAnsi="Times New Roman" w:cs="Times New Roman"/>
          <w:b/>
          <w:sz w:val="24"/>
          <w:szCs w:val="24"/>
        </w:rPr>
      </w:pPr>
      <w:r w:rsidRPr="00B72EA7">
        <w:rPr>
          <w:rFonts w:ascii="Times New Roman" w:hAnsi="Times New Roman" w:cs="Times New Roman"/>
          <w:b/>
          <w:sz w:val="24"/>
          <w:szCs w:val="24"/>
          <w:highlight w:val="green"/>
        </w:rPr>
        <w:t>Why do we collect personal data about you</w:t>
      </w:r>
      <w:r w:rsidR="00CB3E17" w:rsidRPr="00B72EA7">
        <w:rPr>
          <w:rFonts w:ascii="Times New Roman" w:hAnsi="Times New Roman" w:cs="Times New Roman"/>
          <w:b/>
          <w:sz w:val="24"/>
          <w:szCs w:val="24"/>
          <w:highlight w:val="green"/>
        </w:rPr>
        <w:t xml:space="preserve"> as a volunteer</w:t>
      </w:r>
      <w:r w:rsidRPr="00B72EA7">
        <w:rPr>
          <w:rFonts w:ascii="Times New Roman" w:hAnsi="Times New Roman" w:cs="Times New Roman"/>
          <w:b/>
          <w:sz w:val="24"/>
          <w:szCs w:val="24"/>
          <w:highlight w:val="green"/>
        </w:rPr>
        <w:t>?</w:t>
      </w:r>
    </w:p>
    <w:p w:rsidR="00CB3E17" w:rsidRDefault="00CB3E17" w:rsidP="00036DC7">
      <w:pPr>
        <w:rPr>
          <w:rFonts w:ascii="Times New Roman" w:hAnsi="Times New Roman" w:cs="Times New Roman"/>
          <w:sz w:val="24"/>
          <w:szCs w:val="24"/>
        </w:rPr>
      </w:pPr>
      <w:r w:rsidRPr="00CB3E17">
        <w:rPr>
          <w:rFonts w:ascii="Times New Roman" w:hAnsi="Times New Roman" w:cs="Times New Roman"/>
          <w:sz w:val="24"/>
          <w:szCs w:val="24"/>
        </w:rPr>
        <w:t>We want to support you in your volunteering role to ensure your safety</w:t>
      </w:r>
      <w:r>
        <w:rPr>
          <w:rFonts w:ascii="Times New Roman" w:hAnsi="Times New Roman" w:cs="Times New Roman"/>
          <w:sz w:val="24"/>
          <w:szCs w:val="24"/>
        </w:rPr>
        <w:t xml:space="preserve"> and those you will engage with. We also need to collate data for the purposes of securing your PVG. We only require data according to the needs of the charity, such as your name, address and contact number. We need to do this because we need to ensure:</w:t>
      </w:r>
    </w:p>
    <w:p w:rsidR="00CB3E17" w:rsidRDefault="00CB3E17" w:rsidP="00CB3E17">
      <w:pPr>
        <w:pStyle w:val="ListParagraph"/>
        <w:numPr>
          <w:ilvl w:val="0"/>
          <w:numId w:val="2"/>
        </w:numPr>
        <w:rPr>
          <w:rFonts w:ascii="Times New Roman" w:hAnsi="Times New Roman" w:cs="Times New Roman"/>
          <w:sz w:val="24"/>
          <w:szCs w:val="24"/>
        </w:rPr>
      </w:pPr>
      <w:r w:rsidRPr="00CB3E17">
        <w:rPr>
          <w:rFonts w:ascii="Times New Roman" w:hAnsi="Times New Roman" w:cs="Times New Roman"/>
          <w:sz w:val="24"/>
          <w:szCs w:val="24"/>
        </w:rPr>
        <w:t>You are able and fit to work with vulnerable adults</w:t>
      </w:r>
    </w:p>
    <w:p w:rsidR="00CB3E17" w:rsidRDefault="00CB3E17" w:rsidP="00CB3E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can pay agreed expenses</w:t>
      </w:r>
    </w:p>
    <w:p w:rsidR="00CB3E17" w:rsidRDefault="00CB3E17" w:rsidP="00CB3E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are able to contact you to provide support, supervision and training</w:t>
      </w:r>
    </w:p>
    <w:p w:rsidR="001C7156" w:rsidRDefault="001C7156" w:rsidP="00CB3E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can gather statistics to enable us to improve our support and services</w:t>
      </w:r>
    </w:p>
    <w:p w:rsidR="001C7156" w:rsidRDefault="001C7156" w:rsidP="001C7156">
      <w:pPr>
        <w:rPr>
          <w:rFonts w:ascii="Times New Roman" w:hAnsi="Times New Roman" w:cs="Times New Roman"/>
          <w:b/>
          <w:sz w:val="24"/>
          <w:szCs w:val="24"/>
        </w:rPr>
      </w:pPr>
      <w:r w:rsidRPr="00B72EA7">
        <w:rPr>
          <w:rFonts w:ascii="Times New Roman" w:hAnsi="Times New Roman" w:cs="Times New Roman"/>
          <w:b/>
          <w:sz w:val="24"/>
          <w:szCs w:val="24"/>
          <w:highlight w:val="green"/>
        </w:rPr>
        <w:t>Who do we share information with?</w:t>
      </w:r>
    </w:p>
    <w:p w:rsidR="001C7156" w:rsidRDefault="001C7156" w:rsidP="001C7156">
      <w:pPr>
        <w:rPr>
          <w:rFonts w:ascii="Times New Roman" w:hAnsi="Times New Roman" w:cs="Times New Roman"/>
          <w:sz w:val="24"/>
          <w:szCs w:val="24"/>
        </w:rPr>
      </w:pPr>
      <w:r>
        <w:rPr>
          <w:rFonts w:ascii="Times New Roman" w:hAnsi="Times New Roman" w:cs="Times New Roman"/>
          <w:sz w:val="24"/>
          <w:szCs w:val="24"/>
        </w:rPr>
        <w:t>In some cases, if the manager feels you are at risk to yourself or others it is crucial we are able to contact you or your nominated contact person.</w:t>
      </w:r>
    </w:p>
    <w:p w:rsidR="001C7156" w:rsidRDefault="001C7156" w:rsidP="001C7156">
      <w:pPr>
        <w:rPr>
          <w:rFonts w:ascii="Times New Roman" w:hAnsi="Times New Roman" w:cs="Times New Roman"/>
          <w:sz w:val="24"/>
          <w:szCs w:val="24"/>
        </w:rPr>
      </w:pPr>
      <w:r>
        <w:rPr>
          <w:rFonts w:ascii="Times New Roman" w:hAnsi="Times New Roman" w:cs="Times New Roman"/>
          <w:sz w:val="24"/>
          <w:szCs w:val="24"/>
        </w:rPr>
        <w:lastRenderedPageBreak/>
        <w:t>Information is confidential to protect you and the people we support. We may have to share information with emergency services for example, if crime, fraud or inappropriate behaviour is suspected.</w:t>
      </w:r>
    </w:p>
    <w:p w:rsidR="001C7156" w:rsidRDefault="001C7156" w:rsidP="001C7156">
      <w:pPr>
        <w:rPr>
          <w:rFonts w:ascii="Times New Roman" w:hAnsi="Times New Roman" w:cs="Times New Roman"/>
          <w:b/>
          <w:sz w:val="24"/>
          <w:szCs w:val="24"/>
        </w:rPr>
      </w:pPr>
      <w:r w:rsidRPr="00B72EA7">
        <w:rPr>
          <w:rFonts w:ascii="Times New Roman" w:hAnsi="Times New Roman" w:cs="Times New Roman"/>
          <w:b/>
          <w:sz w:val="24"/>
          <w:szCs w:val="24"/>
          <w:highlight w:val="green"/>
        </w:rPr>
        <w:t>How do we collect personal information about you?</w:t>
      </w:r>
    </w:p>
    <w:p w:rsidR="001C7156" w:rsidRDefault="00C267F5" w:rsidP="001C7156">
      <w:pPr>
        <w:rPr>
          <w:rFonts w:ascii="Times New Roman" w:hAnsi="Times New Roman" w:cs="Times New Roman"/>
          <w:sz w:val="24"/>
          <w:szCs w:val="24"/>
        </w:rPr>
      </w:pPr>
      <w:r w:rsidRPr="00C267F5">
        <w:rPr>
          <w:rFonts w:ascii="Times New Roman" w:hAnsi="Times New Roman" w:cs="Times New Roman"/>
          <w:sz w:val="24"/>
          <w:szCs w:val="24"/>
        </w:rPr>
        <w:t>This is collated primarily</w:t>
      </w:r>
      <w:r>
        <w:rPr>
          <w:rFonts w:ascii="Times New Roman" w:hAnsi="Times New Roman" w:cs="Times New Roman"/>
          <w:sz w:val="24"/>
          <w:szCs w:val="24"/>
        </w:rPr>
        <w:t xml:space="preserve"> when you register or show an interest to volunteer with Reach Across. We will ask for feedback from the people whom you engage with as part of your volunteering role to enable us to review your development as a volunteer.</w:t>
      </w:r>
    </w:p>
    <w:p w:rsidR="00C267F5" w:rsidRDefault="00C267F5" w:rsidP="001C7156">
      <w:pPr>
        <w:rPr>
          <w:rFonts w:ascii="Times New Roman" w:hAnsi="Times New Roman" w:cs="Times New Roman"/>
          <w:b/>
          <w:sz w:val="24"/>
          <w:szCs w:val="24"/>
        </w:rPr>
      </w:pPr>
      <w:r w:rsidRPr="00B72EA7">
        <w:rPr>
          <w:rFonts w:ascii="Times New Roman" w:hAnsi="Times New Roman" w:cs="Times New Roman"/>
          <w:b/>
          <w:sz w:val="24"/>
          <w:szCs w:val="24"/>
          <w:highlight w:val="green"/>
        </w:rPr>
        <w:t>How do we protect your personal information?</w:t>
      </w:r>
    </w:p>
    <w:p w:rsidR="00C267F5" w:rsidRDefault="00C267F5" w:rsidP="001C7156">
      <w:pPr>
        <w:rPr>
          <w:rFonts w:ascii="Times New Roman" w:hAnsi="Times New Roman" w:cs="Times New Roman"/>
          <w:sz w:val="24"/>
          <w:szCs w:val="24"/>
        </w:rPr>
      </w:pPr>
      <w:r w:rsidRPr="00C267F5">
        <w:rPr>
          <w:rFonts w:ascii="Times New Roman" w:hAnsi="Times New Roman" w:cs="Times New Roman"/>
          <w:sz w:val="24"/>
          <w:szCs w:val="24"/>
        </w:rPr>
        <w:t>Initially this will be by paper and then transferred</w:t>
      </w:r>
      <w:r>
        <w:rPr>
          <w:rFonts w:ascii="Times New Roman" w:hAnsi="Times New Roman" w:cs="Times New Roman"/>
          <w:sz w:val="24"/>
          <w:szCs w:val="24"/>
        </w:rPr>
        <w:t xml:space="preserve"> onto our computer. Most paperwork will then be shredded. Our computer is secure and passwords are used for access. Any collated paperwork will be stored in a locked filing cabinet within a locked office. We do not transfer any data to other charities</w:t>
      </w:r>
      <w:r w:rsidR="00C3718D">
        <w:rPr>
          <w:rFonts w:ascii="Times New Roman" w:hAnsi="Times New Roman" w:cs="Times New Roman"/>
          <w:sz w:val="24"/>
          <w:szCs w:val="24"/>
        </w:rPr>
        <w:t xml:space="preserve"> etc. No one else will have access to your personal data unless it is deemed necessary to enable us to carry out duties towards you and the people you engage with. Those who do have access to your personal information are bound by their duty of confidentiality and the values we uphold at Reach Across. We aim to uphold a “clear desk” policy.</w:t>
      </w:r>
    </w:p>
    <w:p w:rsidR="00C3718D" w:rsidRDefault="00C3718D" w:rsidP="001C7156">
      <w:pPr>
        <w:rPr>
          <w:rFonts w:ascii="Times New Roman" w:hAnsi="Times New Roman" w:cs="Times New Roman"/>
          <w:b/>
          <w:sz w:val="24"/>
          <w:szCs w:val="24"/>
        </w:rPr>
      </w:pPr>
      <w:r w:rsidRPr="00B72EA7">
        <w:rPr>
          <w:rFonts w:ascii="Times New Roman" w:hAnsi="Times New Roman" w:cs="Times New Roman"/>
          <w:b/>
          <w:sz w:val="24"/>
          <w:szCs w:val="24"/>
          <w:highlight w:val="green"/>
        </w:rPr>
        <w:t>How long do we keep your personal information?</w:t>
      </w:r>
    </w:p>
    <w:p w:rsidR="00C3718D" w:rsidRDefault="00C3718D" w:rsidP="001C7156">
      <w:pPr>
        <w:rPr>
          <w:rFonts w:ascii="Times New Roman" w:hAnsi="Times New Roman" w:cs="Times New Roman"/>
          <w:sz w:val="24"/>
          <w:szCs w:val="24"/>
        </w:rPr>
      </w:pPr>
      <w:r w:rsidRPr="00C3718D">
        <w:rPr>
          <w:rFonts w:ascii="Times New Roman" w:hAnsi="Times New Roman" w:cs="Times New Roman"/>
          <w:sz w:val="24"/>
          <w:szCs w:val="24"/>
        </w:rPr>
        <w:t xml:space="preserve">We do not keep information any longer than is necessary and for no </w:t>
      </w:r>
      <w:r>
        <w:rPr>
          <w:rFonts w:ascii="Times New Roman" w:hAnsi="Times New Roman" w:cs="Times New Roman"/>
          <w:sz w:val="24"/>
          <w:szCs w:val="24"/>
        </w:rPr>
        <w:t>more</w:t>
      </w:r>
      <w:r w:rsidRPr="00C3718D">
        <w:rPr>
          <w:rFonts w:ascii="Times New Roman" w:hAnsi="Times New Roman" w:cs="Times New Roman"/>
          <w:sz w:val="24"/>
          <w:szCs w:val="24"/>
        </w:rPr>
        <w:t xml:space="preserve"> than three years after you cease volunteering.</w:t>
      </w:r>
    </w:p>
    <w:p w:rsidR="00C3718D" w:rsidRDefault="00C3718D" w:rsidP="001C7156">
      <w:pPr>
        <w:rPr>
          <w:rFonts w:ascii="Times New Roman" w:hAnsi="Times New Roman" w:cs="Times New Roman"/>
          <w:b/>
          <w:sz w:val="24"/>
          <w:szCs w:val="24"/>
        </w:rPr>
      </w:pPr>
      <w:r w:rsidRPr="00B72EA7">
        <w:rPr>
          <w:rFonts w:ascii="Times New Roman" w:hAnsi="Times New Roman" w:cs="Times New Roman"/>
          <w:b/>
          <w:sz w:val="24"/>
          <w:szCs w:val="24"/>
          <w:highlight w:val="green"/>
        </w:rPr>
        <w:t>What rights do you have over the information we hold?</w:t>
      </w:r>
    </w:p>
    <w:p w:rsidR="00C3718D" w:rsidRPr="00B72EA7" w:rsidRDefault="00B72EA7" w:rsidP="001C7156">
      <w:pPr>
        <w:rPr>
          <w:rFonts w:ascii="Times New Roman" w:hAnsi="Times New Roman" w:cs="Times New Roman"/>
          <w:b/>
          <w:sz w:val="24"/>
          <w:szCs w:val="24"/>
        </w:rPr>
      </w:pPr>
      <w:r>
        <w:rPr>
          <w:rFonts w:ascii="Times New Roman" w:hAnsi="Times New Roman" w:cs="Times New Roman"/>
          <w:b/>
          <w:sz w:val="24"/>
          <w:szCs w:val="24"/>
        </w:rPr>
        <w:t>The data</w:t>
      </w:r>
      <w:r w:rsidR="00C3718D" w:rsidRPr="00B72EA7">
        <w:rPr>
          <w:rFonts w:ascii="Times New Roman" w:hAnsi="Times New Roman" w:cs="Times New Roman"/>
          <w:b/>
          <w:sz w:val="24"/>
          <w:szCs w:val="24"/>
        </w:rPr>
        <w:t xml:space="preserve"> we hold is yours.</w:t>
      </w:r>
    </w:p>
    <w:p w:rsidR="00C3718D" w:rsidRPr="00C3718D" w:rsidRDefault="00C3718D" w:rsidP="00C3718D">
      <w:pPr>
        <w:pStyle w:val="ListParagraph"/>
        <w:numPr>
          <w:ilvl w:val="0"/>
          <w:numId w:val="3"/>
        </w:numPr>
        <w:rPr>
          <w:rFonts w:ascii="Times New Roman" w:hAnsi="Times New Roman" w:cs="Times New Roman"/>
          <w:sz w:val="24"/>
          <w:szCs w:val="24"/>
        </w:rPr>
      </w:pPr>
      <w:r w:rsidRPr="00C3718D">
        <w:rPr>
          <w:rFonts w:ascii="Times New Roman" w:hAnsi="Times New Roman" w:cs="Times New Roman"/>
          <w:sz w:val="24"/>
          <w:szCs w:val="24"/>
        </w:rPr>
        <w:t>You have the right to be informed about what we hold and how we process it.</w:t>
      </w:r>
    </w:p>
    <w:p w:rsidR="00C3718D" w:rsidRDefault="00C3718D" w:rsidP="00C3718D">
      <w:pPr>
        <w:pStyle w:val="ListParagraph"/>
        <w:numPr>
          <w:ilvl w:val="0"/>
          <w:numId w:val="3"/>
        </w:numPr>
        <w:rPr>
          <w:rFonts w:ascii="Times New Roman" w:hAnsi="Times New Roman" w:cs="Times New Roman"/>
          <w:sz w:val="24"/>
          <w:szCs w:val="24"/>
        </w:rPr>
      </w:pPr>
      <w:r w:rsidRPr="00C3718D">
        <w:rPr>
          <w:rFonts w:ascii="Times New Roman" w:hAnsi="Times New Roman" w:cs="Times New Roman"/>
          <w:sz w:val="24"/>
          <w:szCs w:val="24"/>
        </w:rPr>
        <w:t>You have the right to access all the information we have on record.</w:t>
      </w:r>
    </w:p>
    <w:p w:rsidR="00C3718D" w:rsidRDefault="00B72EA7" w:rsidP="00C3718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have the right to rectify any errors if they occur.</w:t>
      </w:r>
    </w:p>
    <w:p w:rsidR="00B72EA7" w:rsidRDefault="00B72EA7" w:rsidP="00C3718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can make a request to restrict information being processed under specific circumstances.</w:t>
      </w:r>
    </w:p>
    <w:p w:rsidR="00B72EA7" w:rsidRDefault="00B72EA7" w:rsidP="00C3718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have the right to object to us collecting information.</w:t>
      </w:r>
    </w:p>
    <w:p w:rsidR="00B72EA7" w:rsidRDefault="00B72EA7" w:rsidP="00C3718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could hinder your application to volunteer with us.</w:t>
      </w:r>
    </w:p>
    <w:p w:rsidR="00B72EA7" w:rsidRPr="00B72EA7" w:rsidRDefault="00B72EA7" w:rsidP="00B72EA7">
      <w:pPr>
        <w:rPr>
          <w:rFonts w:ascii="Times New Roman" w:hAnsi="Times New Roman" w:cs="Times New Roman"/>
          <w:sz w:val="24"/>
          <w:szCs w:val="24"/>
        </w:rPr>
      </w:pPr>
      <w:r>
        <w:rPr>
          <w:rFonts w:ascii="Times New Roman" w:hAnsi="Times New Roman" w:cs="Times New Roman"/>
          <w:sz w:val="24"/>
          <w:szCs w:val="24"/>
        </w:rPr>
        <w:t xml:space="preserve">If you have any queries please contact the Reach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Manager.</w:t>
      </w:r>
    </w:p>
    <w:p w:rsidR="00C267F5" w:rsidRDefault="00B72EA7" w:rsidP="001C7156">
      <w:pPr>
        <w:rPr>
          <w:rFonts w:ascii="Times New Roman" w:hAnsi="Times New Roman" w:cs="Times New Roman"/>
          <w:sz w:val="24"/>
          <w:szCs w:val="24"/>
        </w:rPr>
      </w:pPr>
      <w:r>
        <w:rPr>
          <w:rFonts w:ascii="Times New Roman" w:hAnsi="Times New Roman" w:cs="Times New Roman"/>
          <w:sz w:val="24"/>
          <w:szCs w:val="24"/>
        </w:rPr>
        <w:t>Reach Across Address: 36 Guthrie Port, Arbroath DD11 1RN</w:t>
      </w:r>
    </w:p>
    <w:p w:rsidR="00B72EA7" w:rsidRDefault="00B72EA7" w:rsidP="001C7156">
      <w:pPr>
        <w:rPr>
          <w:rFonts w:ascii="Times New Roman" w:hAnsi="Times New Roman" w:cs="Times New Roman"/>
          <w:sz w:val="24"/>
          <w:szCs w:val="24"/>
        </w:rPr>
      </w:pPr>
      <w:r>
        <w:rPr>
          <w:rFonts w:ascii="Times New Roman" w:hAnsi="Times New Roman" w:cs="Times New Roman"/>
          <w:sz w:val="24"/>
          <w:szCs w:val="24"/>
        </w:rPr>
        <w:t xml:space="preserve">Reach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Phone: 01241 433651</w:t>
      </w:r>
    </w:p>
    <w:p w:rsidR="003D248E" w:rsidRDefault="00B72EA7" w:rsidP="001C7156">
      <w:pPr>
        <w:rPr>
          <w:rFonts w:ascii="Times New Roman" w:hAnsi="Times New Roman" w:cs="Times New Roman"/>
          <w:b/>
          <w:sz w:val="24"/>
          <w:szCs w:val="24"/>
        </w:rPr>
      </w:pPr>
      <w:r>
        <w:rPr>
          <w:rFonts w:ascii="Times New Roman" w:hAnsi="Times New Roman" w:cs="Times New Roman"/>
          <w:sz w:val="24"/>
          <w:szCs w:val="24"/>
        </w:rPr>
        <w:t>Reach Across Mob: 07729 160419</w:t>
      </w:r>
      <w:bookmarkStart w:id="0" w:name="_GoBack"/>
      <w:bookmarkEnd w:id="0"/>
    </w:p>
    <w:p w:rsidR="003D248E" w:rsidRDefault="003D248E" w:rsidP="001C7156">
      <w:pPr>
        <w:rPr>
          <w:rFonts w:ascii="Times New Roman" w:hAnsi="Times New Roman" w:cs="Times New Roman"/>
          <w:b/>
          <w:sz w:val="24"/>
          <w:szCs w:val="24"/>
        </w:rPr>
      </w:pPr>
    </w:p>
    <w:p w:rsidR="003D248E" w:rsidRPr="001C7156" w:rsidRDefault="003D248E" w:rsidP="001C7156">
      <w:pPr>
        <w:rPr>
          <w:rFonts w:ascii="Times New Roman" w:hAnsi="Times New Roman" w:cs="Times New Roman"/>
          <w:b/>
          <w:sz w:val="24"/>
          <w:szCs w:val="24"/>
        </w:rPr>
      </w:pPr>
    </w:p>
    <w:p w:rsidR="001C7156" w:rsidRPr="001C7156" w:rsidRDefault="001C7156" w:rsidP="001C7156">
      <w:pPr>
        <w:rPr>
          <w:rFonts w:ascii="Times New Roman" w:hAnsi="Times New Roman" w:cs="Times New Roman"/>
          <w:b/>
          <w:sz w:val="24"/>
          <w:szCs w:val="24"/>
        </w:rPr>
      </w:pPr>
    </w:p>
    <w:p w:rsidR="00CB3E17" w:rsidRPr="00CB3E17" w:rsidRDefault="00CB3E17" w:rsidP="001C7156">
      <w:pPr>
        <w:pStyle w:val="ListParagraph"/>
        <w:rPr>
          <w:rFonts w:ascii="Times New Roman" w:hAnsi="Times New Roman" w:cs="Times New Roman"/>
          <w:sz w:val="24"/>
          <w:szCs w:val="24"/>
        </w:rPr>
      </w:pPr>
    </w:p>
    <w:p w:rsidR="00CB3E17" w:rsidRPr="00CB3E17" w:rsidRDefault="00CB3E17" w:rsidP="00036DC7">
      <w:pPr>
        <w:rPr>
          <w:rFonts w:ascii="Times New Roman" w:hAnsi="Times New Roman" w:cs="Times New Roman"/>
          <w:sz w:val="24"/>
          <w:szCs w:val="24"/>
        </w:rPr>
      </w:pPr>
    </w:p>
    <w:sectPr w:rsidR="00CB3E17" w:rsidRPr="00CB3E17" w:rsidSect="001C715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4E" w:rsidRDefault="0032304E" w:rsidP="003B0DCA">
      <w:pPr>
        <w:spacing w:after="0" w:line="240" w:lineRule="auto"/>
      </w:pPr>
      <w:r>
        <w:separator/>
      </w:r>
    </w:p>
  </w:endnote>
  <w:endnote w:type="continuationSeparator" w:id="0">
    <w:p w:rsidR="0032304E" w:rsidRDefault="0032304E" w:rsidP="003B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A7" w:rsidRDefault="00B72EA7" w:rsidP="00B72EA7">
    <w:pPr>
      <w:pStyle w:val="NoSpacing"/>
      <w:rPr>
        <w:rFonts w:ascii="Century Gothic" w:hAnsi="Century Gothic"/>
      </w:rPr>
    </w:pPr>
    <w:r>
      <w:rPr>
        <w:rFonts w:ascii="Century Gothic" w:hAnsi="Century Gothic"/>
      </w:rPr>
      <w:t xml:space="preserve">Email: </w:t>
    </w:r>
    <w:hyperlink r:id="rId1" w:history="1">
      <w:r>
        <w:rPr>
          <w:rStyle w:val="Hyperlink"/>
          <w:rFonts w:ascii="Century Gothic" w:hAnsi="Century Gothic"/>
        </w:rPr>
        <w:t>reach-across@hotmail.com</w:t>
      </w:r>
    </w:hyperlink>
    <w:r>
      <w:t xml:space="preserve"> </w:t>
    </w:r>
    <w:r>
      <w:rPr>
        <w:rFonts w:ascii="Century Gothic" w:hAnsi="Century Gothic"/>
      </w:rPr>
      <w:t xml:space="preserve">Website: </w:t>
    </w:r>
    <w:hyperlink r:id="rId2" w:history="1">
      <w:r>
        <w:rPr>
          <w:rStyle w:val="Hyperlink"/>
          <w:rFonts w:ascii="Century Gothic" w:hAnsi="Century Gothic"/>
        </w:rPr>
        <w:t>www.reachacross.org.uk</w:t>
      </w:r>
    </w:hyperlink>
    <w:r>
      <w:tab/>
    </w:r>
    <w:r>
      <w:tab/>
    </w:r>
  </w:p>
  <w:p w:rsidR="00B72EA7" w:rsidRDefault="00B72EA7" w:rsidP="00B72EA7">
    <w:pPr>
      <w:pStyle w:val="NoSpacing"/>
    </w:pPr>
    <w:r>
      <w:rPr>
        <w:rFonts w:ascii="Century Gothic" w:hAnsi="Century Gothic"/>
        <w:color w:val="00CC99"/>
      </w:rPr>
      <w:t xml:space="preserve">Enriching </w:t>
    </w:r>
    <w:proofErr w:type="gramStart"/>
    <w:r>
      <w:rPr>
        <w:rFonts w:ascii="Century Gothic" w:hAnsi="Century Gothic"/>
        <w:color w:val="00CC99"/>
      </w:rPr>
      <w:t>Lives :</w:t>
    </w:r>
    <w:proofErr w:type="gramEnd"/>
    <w:r>
      <w:rPr>
        <w:rFonts w:ascii="Century Gothic" w:hAnsi="Century Gothic"/>
        <w:color w:val="00CC99"/>
      </w:rPr>
      <w:t xml:space="preserve"> Enhancing Minds  </w:t>
    </w:r>
    <w:r>
      <w:rPr>
        <w:rFonts w:ascii="Century Gothic" w:hAnsi="Century Gothic"/>
      </w:rPr>
      <w:t>Charity Number  SCO 46240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4E" w:rsidRDefault="0032304E" w:rsidP="003B0DCA">
      <w:pPr>
        <w:spacing w:after="0" w:line="240" w:lineRule="auto"/>
      </w:pPr>
      <w:r>
        <w:separator/>
      </w:r>
    </w:p>
  </w:footnote>
  <w:footnote w:type="continuationSeparator" w:id="0">
    <w:p w:rsidR="0032304E" w:rsidRDefault="0032304E" w:rsidP="003B0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CA" w:rsidRPr="003B0DCA" w:rsidRDefault="003B0DCA">
    <w:pPr>
      <w:pStyle w:val="Header"/>
      <w:rPr>
        <w:rFonts w:ascii="Times New Roman" w:hAnsi="Times New Roman" w:cs="Times New Roman"/>
      </w:rPr>
    </w:pPr>
    <w:r w:rsidRPr="003B0DCA">
      <w:rPr>
        <w:rFonts w:ascii="Times New Roman" w:hAnsi="Times New Roman" w:cs="Times New Roman"/>
      </w:rPr>
      <w:t>VOL 12 GDPR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A27"/>
    <w:multiLevelType w:val="hybridMultilevel"/>
    <w:tmpl w:val="FA94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B50C7"/>
    <w:multiLevelType w:val="hybridMultilevel"/>
    <w:tmpl w:val="4F68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D7FE0"/>
    <w:multiLevelType w:val="hybridMultilevel"/>
    <w:tmpl w:val="135C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C7"/>
    <w:rsid w:val="00036DC7"/>
    <w:rsid w:val="001C7156"/>
    <w:rsid w:val="0032304E"/>
    <w:rsid w:val="003B0DCA"/>
    <w:rsid w:val="003D248E"/>
    <w:rsid w:val="004905AF"/>
    <w:rsid w:val="00547708"/>
    <w:rsid w:val="00550AA0"/>
    <w:rsid w:val="00B72EA7"/>
    <w:rsid w:val="00C23AB7"/>
    <w:rsid w:val="00C267F5"/>
    <w:rsid w:val="00C3718D"/>
    <w:rsid w:val="00C80A74"/>
    <w:rsid w:val="00CB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DC7"/>
    <w:rPr>
      <w:rFonts w:ascii="Tahoma" w:hAnsi="Tahoma" w:cs="Tahoma"/>
      <w:sz w:val="16"/>
      <w:szCs w:val="16"/>
    </w:rPr>
  </w:style>
  <w:style w:type="paragraph" w:styleId="ListParagraph">
    <w:name w:val="List Paragraph"/>
    <w:basedOn w:val="Normal"/>
    <w:uiPriority w:val="34"/>
    <w:qFormat/>
    <w:rsid w:val="00036DC7"/>
    <w:pPr>
      <w:ind w:left="720"/>
      <w:contextualSpacing/>
    </w:pPr>
  </w:style>
  <w:style w:type="paragraph" w:styleId="Header">
    <w:name w:val="header"/>
    <w:basedOn w:val="Normal"/>
    <w:link w:val="HeaderChar"/>
    <w:uiPriority w:val="99"/>
    <w:unhideWhenUsed/>
    <w:rsid w:val="003B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DCA"/>
  </w:style>
  <w:style w:type="paragraph" w:styleId="Footer">
    <w:name w:val="footer"/>
    <w:basedOn w:val="Normal"/>
    <w:link w:val="FooterChar"/>
    <w:uiPriority w:val="99"/>
    <w:unhideWhenUsed/>
    <w:rsid w:val="003B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DCA"/>
  </w:style>
  <w:style w:type="paragraph" w:styleId="NoSpacing">
    <w:name w:val="No Spacing"/>
    <w:uiPriority w:val="1"/>
    <w:qFormat/>
    <w:rsid w:val="00B72EA7"/>
    <w:pPr>
      <w:spacing w:after="0" w:line="240" w:lineRule="auto"/>
    </w:pPr>
  </w:style>
  <w:style w:type="character" w:styleId="Hyperlink">
    <w:name w:val="Hyperlink"/>
    <w:rsid w:val="00B72EA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DC7"/>
    <w:rPr>
      <w:rFonts w:ascii="Tahoma" w:hAnsi="Tahoma" w:cs="Tahoma"/>
      <w:sz w:val="16"/>
      <w:szCs w:val="16"/>
    </w:rPr>
  </w:style>
  <w:style w:type="paragraph" w:styleId="ListParagraph">
    <w:name w:val="List Paragraph"/>
    <w:basedOn w:val="Normal"/>
    <w:uiPriority w:val="34"/>
    <w:qFormat/>
    <w:rsid w:val="00036DC7"/>
    <w:pPr>
      <w:ind w:left="720"/>
      <w:contextualSpacing/>
    </w:pPr>
  </w:style>
  <w:style w:type="paragraph" w:styleId="Header">
    <w:name w:val="header"/>
    <w:basedOn w:val="Normal"/>
    <w:link w:val="HeaderChar"/>
    <w:uiPriority w:val="99"/>
    <w:unhideWhenUsed/>
    <w:rsid w:val="003B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DCA"/>
  </w:style>
  <w:style w:type="paragraph" w:styleId="Footer">
    <w:name w:val="footer"/>
    <w:basedOn w:val="Normal"/>
    <w:link w:val="FooterChar"/>
    <w:uiPriority w:val="99"/>
    <w:unhideWhenUsed/>
    <w:rsid w:val="003B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DCA"/>
  </w:style>
  <w:style w:type="paragraph" w:styleId="NoSpacing">
    <w:name w:val="No Spacing"/>
    <w:uiPriority w:val="1"/>
    <w:qFormat/>
    <w:rsid w:val="00B72EA7"/>
    <w:pPr>
      <w:spacing w:after="0" w:line="240" w:lineRule="auto"/>
    </w:pPr>
  </w:style>
  <w:style w:type="character" w:styleId="Hyperlink">
    <w:name w:val="Hyperlink"/>
    <w:rsid w:val="00B72E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achacross.org.uk/" TargetMode="External"/><Relationship Id="rId1" Type="http://schemas.openxmlformats.org/officeDocument/2006/relationships/hyperlink" Target="mailto:reach-acros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2020-11-11T10:13:00Z</dcterms:created>
  <dcterms:modified xsi:type="dcterms:W3CDTF">2020-11-11T10:53:00Z</dcterms:modified>
</cp:coreProperties>
</file>